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A7" w:rsidRDefault="00194E45" w:rsidP="00194E45">
      <w:pPr>
        <w:jc w:val="center"/>
        <w:rPr>
          <w:b/>
          <w:sz w:val="36"/>
          <w:szCs w:val="36"/>
        </w:rPr>
      </w:pPr>
      <w:r w:rsidRPr="00194E45">
        <w:rPr>
          <w:rFonts w:hint="eastAsia"/>
          <w:b/>
          <w:sz w:val="36"/>
          <w:szCs w:val="36"/>
        </w:rPr>
        <w:t>中交路桥技术有限</w:t>
      </w:r>
      <w:r w:rsidR="008548A7">
        <w:rPr>
          <w:rFonts w:hint="eastAsia"/>
          <w:b/>
          <w:sz w:val="36"/>
          <w:szCs w:val="36"/>
        </w:rPr>
        <w:t>公司</w:t>
      </w:r>
    </w:p>
    <w:p w:rsidR="00224ECD" w:rsidRDefault="005B7238" w:rsidP="00194E45">
      <w:pPr>
        <w:jc w:val="center"/>
        <w:rPr>
          <w:b/>
          <w:sz w:val="36"/>
          <w:szCs w:val="36"/>
        </w:rPr>
      </w:pPr>
      <w:r w:rsidRPr="005B7238">
        <w:rPr>
          <w:rFonts w:hint="eastAsia"/>
          <w:b/>
          <w:sz w:val="36"/>
          <w:szCs w:val="36"/>
        </w:rPr>
        <w:t>201</w:t>
      </w:r>
      <w:r w:rsidR="00184823">
        <w:rPr>
          <w:rFonts w:hint="eastAsia"/>
          <w:b/>
          <w:sz w:val="36"/>
          <w:szCs w:val="36"/>
        </w:rPr>
        <w:t>7</w:t>
      </w:r>
      <w:r w:rsidR="00184823">
        <w:rPr>
          <w:rFonts w:hint="eastAsia"/>
          <w:b/>
          <w:sz w:val="36"/>
          <w:szCs w:val="36"/>
        </w:rPr>
        <w:t>年实习生</w:t>
      </w:r>
      <w:r w:rsidR="00194E45" w:rsidRPr="00194E45">
        <w:rPr>
          <w:rFonts w:hint="eastAsia"/>
          <w:b/>
          <w:sz w:val="36"/>
          <w:szCs w:val="36"/>
        </w:rPr>
        <w:t>招聘启事</w:t>
      </w:r>
    </w:p>
    <w:p w:rsidR="008E5FF3" w:rsidRPr="008548A7" w:rsidRDefault="008E5FF3" w:rsidP="00194E45">
      <w:pPr>
        <w:jc w:val="center"/>
        <w:rPr>
          <w:rFonts w:asciiTheme="minorEastAsia" w:hAnsiTheme="minorEastAsia" w:cs="宋体"/>
          <w:kern w:val="0"/>
          <w:sz w:val="24"/>
          <w:szCs w:val="24"/>
        </w:rPr>
      </w:pPr>
    </w:p>
    <w:p w:rsidR="008E5FF3" w:rsidRDefault="008E5FF3" w:rsidP="00194E45">
      <w:pPr>
        <w:jc w:val="center"/>
        <w:rPr>
          <w:rFonts w:asciiTheme="minorEastAsia" w:hAnsiTheme="minorEastAsia" w:cs="宋体"/>
          <w:kern w:val="0"/>
          <w:sz w:val="24"/>
          <w:szCs w:val="24"/>
        </w:rPr>
      </w:pPr>
    </w:p>
    <w:p w:rsidR="00194E45" w:rsidRPr="008E5FF3" w:rsidRDefault="008E5FF3" w:rsidP="008E5FF3">
      <w:pPr>
        <w:spacing w:before="100" w:beforeAutospacing="1" w:after="100" w:afterAutospacing="1"/>
        <w:jc w:val="left"/>
        <w:rPr>
          <w:rFonts w:asciiTheme="minorEastAsia" w:hAnsiTheme="minorEastAsia" w:cs="宋体"/>
          <w:b/>
          <w:kern w:val="0"/>
          <w:sz w:val="24"/>
          <w:szCs w:val="24"/>
        </w:rPr>
      </w:pPr>
      <w:r w:rsidRPr="008E5FF3">
        <w:rPr>
          <w:rFonts w:asciiTheme="minorEastAsia" w:hAnsiTheme="minorEastAsia" w:cs="宋体" w:hint="eastAsia"/>
          <w:b/>
          <w:kern w:val="0"/>
          <w:sz w:val="24"/>
          <w:szCs w:val="24"/>
        </w:rPr>
        <w:t>一、公司简介</w:t>
      </w:r>
    </w:p>
    <w:p w:rsid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中交路桥技术有限公司，是国务院国资委管理的特大型国有企业、世界500强、A股+H股上市公司——中国交通建设集团有限公司的全资子公司，具有工程勘察综合类甲级、公路行业设计甲级、公路工程施工总承包壹级、工程咨询甲级、公路工程试验检测综合甲级、公路工程试验检测桥梁隧道专项、建筑行业设计乙级、市政行业设计专业乙级、特种专业工程专业承包、桥梁工程和地基与基础工程专业承包、公路养护工程施工等资质和国家级检验检测机构资质认定证书、国家实验室认可证书、国家检验机构认可证书，通过了质量、环境、职业健康安全管理体系认证，是高新技术企业，拥有对外经营权。</w:t>
      </w:r>
    </w:p>
    <w:p w:rsid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公司致力于打造以咨询设计为引领的国内知名总承包企业，提供交通基础设施建设和管理领域的一体化服务，主要业务涉及公路工程（含特大桥梁和隧道）、交通工程、市政工程、轨道交通工程等领域。目前已发展成为集科技研发、规划咨询、勘察设计、试验检测、养护加固、专业施工、总</w:t>
      </w:r>
      <w:proofErr w:type="gramStart"/>
      <w:r w:rsidRPr="00BF1347">
        <w:rPr>
          <w:rFonts w:asciiTheme="minorEastAsia" w:hAnsiTheme="minorEastAsia" w:cs="宋体" w:hint="eastAsia"/>
          <w:kern w:val="0"/>
          <w:sz w:val="24"/>
          <w:szCs w:val="24"/>
        </w:rPr>
        <w:t>承包及投融资</w:t>
      </w:r>
      <w:proofErr w:type="gramEnd"/>
      <w:r w:rsidRPr="00BF1347">
        <w:rPr>
          <w:rFonts w:asciiTheme="minorEastAsia" w:hAnsiTheme="minorEastAsia" w:cs="宋体" w:hint="eastAsia"/>
          <w:kern w:val="0"/>
          <w:sz w:val="24"/>
          <w:szCs w:val="24"/>
        </w:rPr>
        <w:t>管理为一体的综合性现代化企业。</w:t>
      </w:r>
    </w:p>
    <w:p w:rsid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公司现有5家子公司、9家分公司、5个事业部和9个办事处，员工800余人，其中硕士以上学历占48%，高级以上职称约占28%，拥有包括全国百名优秀工程师、十佳全国公路优秀科技工作者、全国公路优秀科技工作者、交通科技青年英才在内的大批优秀人才。</w:t>
      </w:r>
    </w:p>
    <w:p w:rsidR="00BF1347" w:rsidRP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公司秉承“交融天下，建者无疆”的企业精神，坚持“公平、包容、务实、创新”的企业核心价值观，开拓创新、锐意进取，规模不断壮大，业务已遍布全国30余个省（市）、自治区及中亚、东南亚、非洲等多个国家和地区，承接了众多技术含量高、难度大的交通基础设施建设和管理项目，获得了业界的广泛认可和好评。</w:t>
      </w:r>
    </w:p>
    <w:p w:rsidR="00BF1347" w:rsidRP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在勘察设计领域，公司设计了国内外各种结构形式的大桥、特大桥200余座，勘察设计的国内外各等级公路3000多公里，完成的重点工程有：东南亚地区规</w:t>
      </w:r>
      <w:r w:rsidRPr="00BF1347">
        <w:rPr>
          <w:rFonts w:asciiTheme="minorEastAsia" w:hAnsiTheme="minorEastAsia" w:cs="宋体" w:hint="eastAsia"/>
          <w:kern w:val="0"/>
          <w:sz w:val="24"/>
          <w:szCs w:val="24"/>
        </w:rPr>
        <w:lastRenderedPageBreak/>
        <w:t>模最大的跨海大桥——印度尼西亚苏拉马都跨海大桥、世界上跨度最大的上承式钢管混凝土拱桥——</w:t>
      </w:r>
      <w:proofErr w:type="gramStart"/>
      <w:r w:rsidRPr="00BF1347">
        <w:rPr>
          <w:rFonts w:asciiTheme="minorEastAsia" w:hAnsiTheme="minorEastAsia" w:cs="宋体" w:hint="eastAsia"/>
          <w:kern w:val="0"/>
          <w:sz w:val="24"/>
          <w:szCs w:val="24"/>
        </w:rPr>
        <w:t>沪蓉西国道主干线支井河</w:t>
      </w:r>
      <w:proofErr w:type="gramEnd"/>
      <w:r w:rsidRPr="00BF1347">
        <w:rPr>
          <w:rFonts w:asciiTheme="minorEastAsia" w:hAnsiTheme="minorEastAsia" w:cs="宋体" w:hint="eastAsia"/>
          <w:kern w:val="0"/>
          <w:sz w:val="24"/>
          <w:szCs w:val="24"/>
        </w:rPr>
        <w:t>特大桥、全长26.7公里的泉州湾大桥、国内第三</w:t>
      </w:r>
      <w:proofErr w:type="gramStart"/>
      <w:r w:rsidRPr="00BF1347">
        <w:rPr>
          <w:rFonts w:asciiTheme="minorEastAsia" w:hAnsiTheme="minorEastAsia" w:cs="宋体" w:hint="eastAsia"/>
          <w:kern w:val="0"/>
          <w:sz w:val="24"/>
          <w:szCs w:val="24"/>
        </w:rPr>
        <w:t>长虹梯关特长隧道</w:t>
      </w:r>
      <w:proofErr w:type="gramEnd"/>
      <w:r w:rsidRPr="00BF1347">
        <w:rPr>
          <w:rFonts w:asciiTheme="minorEastAsia" w:hAnsiTheme="minorEastAsia" w:cs="宋体" w:hint="eastAsia"/>
          <w:kern w:val="0"/>
          <w:sz w:val="24"/>
          <w:szCs w:val="24"/>
        </w:rPr>
        <w:t>（全长13公里）、山岭重丘区项目——山西长安山区高速公路和霍永西山区高速公路等。公司勘察设计水平已进入行业的前列，特别是山区高速公路、特长隧道和特大桥设计的技术水平和竞争实力稳步提升。</w:t>
      </w:r>
    </w:p>
    <w:p w:rsid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在工程养护领域，公司具备养护规划咨询、工程检测、养护设计、养护施工及工程评估验收的全产业链优势，市场占有率和业务涵盖领域持续扩大，并在桥梁加固和拆除、桥梁拉索、吊杆更换和高速公路、桥梁中长期养护等领域稳居国内同类专业队伍前三名之内。先后承担了世界最长的跨海大桥——青岛海湾大桥土建桩基检测，纪念抗日战争胜利70周年、建国60周年阅兵长安街地下通道保障实装荷载试验，交通</w:t>
      </w:r>
      <w:proofErr w:type="gramStart"/>
      <w:r w:rsidRPr="00BF1347">
        <w:rPr>
          <w:rFonts w:asciiTheme="minorEastAsia" w:hAnsiTheme="minorEastAsia" w:cs="宋体" w:hint="eastAsia"/>
          <w:kern w:val="0"/>
          <w:sz w:val="24"/>
          <w:szCs w:val="24"/>
        </w:rPr>
        <w:t>运输部国省干线公路</w:t>
      </w:r>
      <w:proofErr w:type="gramEnd"/>
      <w:r w:rsidRPr="00BF1347">
        <w:rPr>
          <w:rFonts w:asciiTheme="minorEastAsia" w:hAnsiTheme="minorEastAsia" w:cs="宋体" w:hint="eastAsia"/>
          <w:kern w:val="0"/>
          <w:sz w:val="24"/>
          <w:szCs w:val="24"/>
        </w:rPr>
        <w:t>网监测，湖北京珠高速公路养护，安徽庐山-铜陵-黄山高速公路养护，世界第一大跨径斜拉桥——苏通长江大桥（主跨1088米）斜拉索及大块梁安装，兰州中山桥维修加固，孟加拉邦戈邦都大桥维修加固，海南第一桥——儋州洋浦大桥施工监控及北京、新疆、广东、山东、山西等城市轨道交通第三方监测等重点项目。业务结构涵盖工程检测、桩基检测、中心试验室、大型桥梁施工监控、桥梁上部结构安装、隧道超前预报及施工监测、地铁监测及风险评估、公路交竣工验收、特大桥梁健康监测、高速公路综合监测评估、公路桥梁加固设计、加固施工一体化等领域。</w:t>
      </w:r>
    </w:p>
    <w:p w:rsid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依托设计传统优势和雄厚的科研实力，公司在投融资、总承包及工程管理等业务领域取得了突出业绩：正在实施合同额40.6亿元的青海省国道310线大力加山至循化段施工图设计施工总承包项目、国家高速公路网G85重庆至昆明高速公路</w:t>
      </w:r>
      <w:proofErr w:type="gramStart"/>
      <w:r w:rsidRPr="00BF1347">
        <w:rPr>
          <w:rFonts w:asciiTheme="minorEastAsia" w:hAnsiTheme="minorEastAsia" w:cs="宋体" w:hint="eastAsia"/>
          <w:kern w:val="0"/>
          <w:sz w:val="24"/>
          <w:szCs w:val="24"/>
        </w:rPr>
        <w:t>嵩</w:t>
      </w:r>
      <w:proofErr w:type="gramEnd"/>
      <w:r w:rsidRPr="00BF1347">
        <w:rPr>
          <w:rFonts w:asciiTheme="minorEastAsia" w:hAnsiTheme="minorEastAsia" w:cs="宋体" w:hint="eastAsia"/>
          <w:kern w:val="0"/>
          <w:sz w:val="24"/>
          <w:szCs w:val="24"/>
        </w:rPr>
        <w:t>昆段、G56杭州至瑞丽高速公路宣曲段高速公路总承包项目、贵州省大方县市政BT项目及投资约一千多亿元的襄阳市东津新城城市综合体代建项目、襄阳市东津</w:t>
      </w:r>
      <w:proofErr w:type="gramStart"/>
      <w:r w:rsidRPr="00BF1347">
        <w:rPr>
          <w:rFonts w:asciiTheme="minorEastAsia" w:hAnsiTheme="minorEastAsia" w:cs="宋体" w:hint="eastAsia"/>
          <w:kern w:val="0"/>
          <w:sz w:val="24"/>
          <w:szCs w:val="24"/>
        </w:rPr>
        <w:t>新区苏岭山</w:t>
      </w:r>
      <w:proofErr w:type="gramEnd"/>
      <w:r w:rsidRPr="00BF1347">
        <w:rPr>
          <w:rFonts w:asciiTheme="minorEastAsia" w:hAnsiTheme="minorEastAsia" w:cs="宋体" w:hint="eastAsia"/>
          <w:kern w:val="0"/>
          <w:sz w:val="24"/>
          <w:szCs w:val="24"/>
        </w:rPr>
        <w:t>大桥代建项目等。已完成了全长105公里的国道315线民丰至于田公路改建工程委托代建、襄阳市汉江三桥、汉江五桥、唐白河桥项目建设管理、襄阳市内环东线BT项目、朝阳市燕凌大桥设计、施工总承包项目等重点项目。公司将继续以EPC、PPP等模式参与市场的基础设施建设。</w:t>
      </w:r>
    </w:p>
    <w:p w:rsid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lastRenderedPageBreak/>
        <w:t>近年来，公司积极探索生态环保领域相关业务，依托于中科院植物所、云南生态农业研究所、北京科技大学等国内知名科研机构，整合了国内一流的专家队伍，形成了产、学、</w:t>
      </w:r>
      <w:proofErr w:type="gramStart"/>
      <w:r w:rsidRPr="00BF1347">
        <w:rPr>
          <w:rFonts w:asciiTheme="minorEastAsia" w:hAnsiTheme="minorEastAsia" w:cs="宋体" w:hint="eastAsia"/>
          <w:kern w:val="0"/>
          <w:sz w:val="24"/>
          <w:szCs w:val="24"/>
        </w:rPr>
        <w:t>研</w:t>
      </w:r>
      <w:proofErr w:type="gramEnd"/>
      <w:r w:rsidRPr="00BF1347">
        <w:rPr>
          <w:rFonts w:asciiTheme="minorEastAsia" w:hAnsiTheme="minorEastAsia" w:cs="宋体" w:hint="eastAsia"/>
          <w:kern w:val="0"/>
          <w:sz w:val="24"/>
          <w:szCs w:val="24"/>
        </w:rPr>
        <w:t>三位一体的水环境治理研发平台，通过</w:t>
      </w:r>
      <w:proofErr w:type="gramStart"/>
      <w:r w:rsidRPr="00BF1347">
        <w:rPr>
          <w:rFonts w:asciiTheme="minorEastAsia" w:hAnsiTheme="minorEastAsia" w:cs="宋体" w:hint="eastAsia"/>
          <w:kern w:val="0"/>
          <w:sz w:val="24"/>
          <w:szCs w:val="24"/>
        </w:rPr>
        <w:t>地表河湖水体治理</w:t>
      </w:r>
      <w:proofErr w:type="gramEnd"/>
      <w:r w:rsidRPr="00BF1347">
        <w:rPr>
          <w:rFonts w:asciiTheme="minorEastAsia" w:hAnsiTheme="minorEastAsia" w:cs="宋体" w:hint="eastAsia"/>
          <w:kern w:val="0"/>
          <w:sz w:val="24"/>
          <w:szCs w:val="24"/>
        </w:rPr>
        <w:t>实践，形成了一批符合我国当前水资源环境现状的治理技术，在多个项目使用中获得成功。</w:t>
      </w:r>
    </w:p>
    <w:p w:rsid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随着“互联网+”技术的发展，公司积极探索“互联网+”公路智慧养护和智慧城市建设领域相关业务，依托于国内智慧城市建设品牌公司神州数码控股有限公司和国内知名大学西安交通大学，整合了一流的专业技术人才队伍，研发出了具有自主知识产权的公路智慧养护大数据云平台并形成了智慧城市建设完整的解决方案，在多个项目中进行实践并获得成功。</w:t>
      </w:r>
    </w:p>
    <w:p w:rsid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公司多次承担国家和交通运输部重大科研项目及行业标准规范编制，先后编制完成重大公路交通规划和项目可行性研究40余项；主持编制公路工程标准、规划和定额10余项；代交通部审查重点公路工程建设项目40余项；拥有自主知识产权专利100余项，软件著作权15项；荣获省部级以上科技进步奖和优秀设计奖等奖励40余项，是国家长大桥梁建养一体化协同平台成员之一，被评为2014年全国运输行业科技创新示范单位.</w:t>
      </w:r>
    </w:p>
    <w:p w:rsidR="00BF1347" w:rsidRPr="00BF1347" w:rsidRDefault="00BF1347" w:rsidP="00BF1347">
      <w:pPr>
        <w:widowControl/>
        <w:spacing w:line="360" w:lineRule="auto"/>
        <w:ind w:firstLineChars="200" w:firstLine="480"/>
        <w:jc w:val="left"/>
        <w:rPr>
          <w:rFonts w:asciiTheme="minorEastAsia" w:hAnsiTheme="minorEastAsia" w:cs="宋体"/>
          <w:kern w:val="0"/>
          <w:sz w:val="24"/>
          <w:szCs w:val="24"/>
        </w:rPr>
      </w:pPr>
      <w:r w:rsidRPr="00BF1347">
        <w:rPr>
          <w:rFonts w:asciiTheme="minorEastAsia" w:hAnsiTheme="minorEastAsia" w:cs="宋体" w:hint="eastAsia"/>
          <w:kern w:val="0"/>
          <w:sz w:val="24"/>
          <w:szCs w:val="24"/>
        </w:rPr>
        <w:t>在“砥砺奋进，追求卓越”的进程中，公司将坚持“和谐共赢，服务至上”的经营理念，努力打造以先进技术和科学管理为支撑、以咨询设计为引领的国内知名总承包企业，在全球范围内积极寻求服务与合作，愿与各界同仁携手共创美好未来！</w:t>
      </w:r>
    </w:p>
    <w:p w:rsidR="008E5FF3" w:rsidRPr="00094249" w:rsidRDefault="00094249" w:rsidP="00EA7E98">
      <w:pPr>
        <w:spacing w:before="100" w:beforeAutospacing="1" w:after="100" w:afterAutospacing="1"/>
        <w:jc w:val="left"/>
        <w:rPr>
          <w:rFonts w:asciiTheme="minorEastAsia" w:hAnsiTheme="minorEastAsia" w:cs="宋体"/>
          <w:b/>
          <w:kern w:val="0"/>
          <w:sz w:val="24"/>
          <w:szCs w:val="24"/>
        </w:rPr>
      </w:pPr>
      <w:r>
        <w:rPr>
          <w:rFonts w:asciiTheme="minorEastAsia" w:hAnsiTheme="minorEastAsia" w:cs="宋体" w:hint="eastAsia"/>
          <w:b/>
          <w:kern w:val="0"/>
          <w:sz w:val="24"/>
          <w:szCs w:val="24"/>
        </w:rPr>
        <w:t>二</w:t>
      </w:r>
      <w:r w:rsidR="008E5FF3" w:rsidRPr="00094249">
        <w:rPr>
          <w:rFonts w:asciiTheme="minorEastAsia" w:hAnsiTheme="minorEastAsia" w:cs="宋体" w:hint="eastAsia"/>
          <w:b/>
          <w:kern w:val="0"/>
          <w:sz w:val="24"/>
          <w:szCs w:val="24"/>
        </w:rPr>
        <w:t>、招聘专业</w:t>
      </w:r>
      <w:r>
        <w:rPr>
          <w:rFonts w:asciiTheme="minorEastAsia" w:hAnsiTheme="minorEastAsia" w:cs="宋体" w:hint="eastAsia"/>
          <w:b/>
          <w:kern w:val="0"/>
          <w:sz w:val="24"/>
          <w:szCs w:val="24"/>
        </w:rPr>
        <w:t>及数量</w:t>
      </w:r>
      <w:r w:rsidR="008E5FF3" w:rsidRPr="00094249">
        <w:rPr>
          <w:rFonts w:asciiTheme="minorEastAsia" w:hAnsiTheme="minorEastAsia" w:cs="宋体" w:hint="eastAsia"/>
          <w:b/>
          <w:kern w:val="0"/>
          <w:sz w:val="24"/>
          <w:szCs w:val="24"/>
        </w:rPr>
        <w:t>：</w:t>
      </w:r>
    </w:p>
    <w:p w:rsidR="008E5FF3" w:rsidRDefault="008B0E01" w:rsidP="00EA7E98">
      <w:pPr>
        <w:spacing w:line="360" w:lineRule="auto"/>
        <w:ind w:firstLineChars="150" w:firstLine="360"/>
        <w:jc w:val="left"/>
        <w:rPr>
          <w:rFonts w:asciiTheme="minorEastAsia" w:hAnsiTheme="minorEastAsia"/>
          <w:sz w:val="24"/>
          <w:szCs w:val="24"/>
        </w:rPr>
      </w:pPr>
      <w:r>
        <w:rPr>
          <w:rFonts w:asciiTheme="minorEastAsia" w:hAnsiTheme="minorEastAsia" w:hint="eastAsia"/>
          <w:sz w:val="24"/>
          <w:szCs w:val="24"/>
        </w:rPr>
        <w:t>土木工程</w:t>
      </w:r>
      <w:r w:rsidR="00DC00D0">
        <w:rPr>
          <w:rFonts w:asciiTheme="minorEastAsia" w:hAnsiTheme="minorEastAsia" w:hint="eastAsia"/>
          <w:sz w:val="24"/>
          <w:szCs w:val="24"/>
        </w:rPr>
        <w:t>(路桥、轨道交通、工程测量等)</w:t>
      </w:r>
      <w:r w:rsidR="00BF1347">
        <w:rPr>
          <w:rFonts w:asciiTheme="minorEastAsia" w:hAnsiTheme="minorEastAsia" w:hint="eastAsia"/>
          <w:sz w:val="24"/>
          <w:szCs w:val="24"/>
        </w:rPr>
        <w:t>类实习生</w:t>
      </w:r>
      <w:r w:rsidR="00094249">
        <w:rPr>
          <w:rFonts w:asciiTheme="minorEastAsia" w:hAnsiTheme="minorEastAsia" w:hint="eastAsia"/>
          <w:sz w:val="24"/>
          <w:szCs w:val="24"/>
        </w:rPr>
        <w:t>：</w:t>
      </w:r>
      <w:r w:rsidR="00DC00D0">
        <w:rPr>
          <w:rFonts w:asciiTheme="minorEastAsia" w:hAnsiTheme="minorEastAsia" w:hint="eastAsia"/>
          <w:sz w:val="24"/>
          <w:szCs w:val="24"/>
        </w:rPr>
        <w:t>2</w:t>
      </w:r>
      <w:r w:rsidR="00BF1347">
        <w:rPr>
          <w:rFonts w:asciiTheme="minorEastAsia" w:hAnsiTheme="minorEastAsia" w:hint="eastAsia"/>
          <w:sz w:val="24"/>
          <w:szCs w:val="24"/>
        </w:rPr>
        <w:t>0</w:t>
      </w:r>
      <w:r>
        <w:rPr>
          <w:rFonts w:asciiTheme="minorEastAsia" w:hAnsiTheme="minorEastAsia" w:hint="eastAsia"/>
          <w:sz w:val="24"/>
          <w:szCs w:val="24"/>
        </w:rPr>
        <w:t>名</w:t>
      </w:r>
      <w:r w:rsidR="00BF1347">
        <w:rPr>
          <w:rFonts w:asciiTheme="minorEastAsia" w:hAnsiTheme="minorEastAsia" w:hint="eastAsia"/>
          <w:sz w:val="24"/>
          <w:szCs w:val="24"/>
        </w:rPr>
        <w:t>。</w:t>
      </w:r>
    </w:p>
    <w:p w:rsidR="00EA7E98" w:rsidRPr="00094249" w:rsidRDefault="00EA7E98" w:rsidP="00EA7E98">
      <w:pPr>
        <w:spacing w:before="100" w:beforeAutospacing="1" w:after="100" w:afterAutospacing="1"/>
        <w:jc w:val="left"/>
        <w:rPr>
          <w:rFonts w:asciiTheme="minorEastAsia" w:hAnsiTheme="minorEastAsia" w:cs="宋体"/>
          <w:b/>
          <w:kern w:val="0"/>
          <w:sz w:val="24"/>
          <w:szCs w:val="24"/>
        </w:rPr>
      </w:pPr>
      <w:r>
        <w:rPr>
          <w:rFonts w:asciiTheme="minorEastAsia" w:hAnsiTheme="minorEastAsia" w:cs="宋体" w:hint="eastAsia"/>
          <w:b/>
          <w:kern w:val="0"/>
          <w:sz w:val="24"/>
          <w:szCs w:val="24"/>
        </w:rPr>
        <w:t>三</w:t>
      </w:r>
      <w:r w:rsidRPr="00094249">
        <w:rPr>
          <w:rFonts w:asciiTheme="minorEastAsia" w:hAnsiTheme="minorEastAsia" w:cs="宋体" w:hint="eastAsia"/>
          <w:b/>
          <w:kern w:val="0"/>
          <w:sz w:val="24"/>
          <w:szCs w:val="24"/>
        </w:rPr>
        <w:t>、</w:t>
      </w:r>
      <w:r>
        <w:rPr>
          <w:rFonts w:asciiTheme="minorEastAsia" w:hAnsiTheme="minorEastAsia" w:cs="宋体" w:hint="eastAsia"/>
          <w:b/>
          <w:kern w:val="0"/>
          <w:sz w:val="24"/>
          <w:szCs w:val="24"/>
        </w:rPr>
        <w:t>岗位描述</w:t>
      </w:r>
      <w:r w:rsidRPr="00094249">
        <w:rPr>
          <w:rFonts w:asciiTheme="minorEastAsia" w:hAnsiTheme="minorEastAsia" w:cs="宋体" w:hint="eastAsia"/>
          <w:b/>
          <w:kern w:val="0"/>
          <w:sz w:val="24"/>
          <w:szCs w:val="24"/>
        </w:rPr>
        <w:t>：</w:t>
      </w:r>
    </w:p>
    <w:p w:rsidR="00EA7E98" w:rsidRPr="008E5FF3" w:rsidRDefault="00EA7E98" w:rsidP="00EA7E98">
      <w:pPr>
        <w:spacing w:line="360" w:lineRule="auto"/>
        <w:ind w:firstLineChars="150" w:firstLine="360"/>
        <w:jc w:val="left"/>
        <w:rPr>
          <w:rFonts w:asciiTheme="minorEastAsia" w:hAnsiTheme="minorEastAsia"/>
          <w:sz w:val="24"/>
          <w:szCs w:val="24"/>
        </w:rPr>
      </w:pPr>
      <w:r>
        <w:rPr>
          <w:rFonts w:asciiTheme="minorEastAsia" w:hAnsiTheme="minorEastAsia" w:hint="eastAsia"/>
          <w:sz w:val="24"/>
          <w:szCs w:val="24"/>
        </w:rPr>
        <w:t>从事隧道、地铁</w:t>
      </w:r>
      <w:r w:rsidR="00BF1347">
        <w:rPr>
          <w:rFonts w:asciiTheme="minorEastAsia" w:hAnsiTheme="minorEastAsia" w:hint="eastAsia"/>
          <w:sz w:val="24"/>
          <w:szCs w:val="24"/>
        </w:rPr>
        <w:t>、桥梁、道路</w:t>
      </w:r>
      <w:r w:rsidR="009F474F">
        <w:rPr>
          <w:rFonts w:asciiTheme="minorEastAsia" w:hAnsiTheme="minorEastAsia" w:hint="eastAsia"/>
          <w:sz w:val="24"/>
          <w:szCs w:val="24"/>
        </w:rPr>
        <w:t>工程检测工作。</w:t>
      </w:r>
    </w:p>
    <w:p w:rsidR="008E5FF3" w:rsidRDefault="00DC00D0" w:rsidP="00EA7E98">
      <w:pPr>
        <w:spacing w:before="100" w:beforeAutospacing="1" w:after="100" w:afterAutospacing="1"/>
        <w:jc w:val="left"/>
        <w:rPr>
          <w:rFonts w:asciiTheme="minorEastAsia" w:hAnsiTheme="minorEastAsia" w:cs="宋体" w:hint="eastAsia"/>
          <w:b/>
          <w:kern w:val="0"/>
          <w:sz w:val="24"/>
          <w:szCs w:val="24"/>
        </w:rPr>
      </w:pPr>
      <w:r>
        <w:rPr>
          <w:rFonts w:asciiTheme="minorEastAsia" w:hAnsiTheme="minorEastAsia" w:cs="宋体" w:hint="eastAsia"/>
          <w:b/>
          <w:kern w:val="0"/>
          <w:sz w:val="24"/>
          <w:szCs w:val="24"/>
        </w:rPr>
        <w:t>四</w:t>
      </w:r>
      <w:r w:rsidR="008E5FF3" w:rsidRPr="00094249">
        <w:rPr>
          <w:rFonts w:asciiTheme="minorEastAsia" w:hAnsiTheme="minorEastAsia" w:cs="宋体" w:hint="eastAsia"/>
          <w:b/>
          <w:kern w:val="0"/>
          <w:sz w:val="24"/>
          <w:szCs w:val="24"/>
        </w:rPr>
        <w:t>、</w:t>
      </w:r>
      <w:r>
        <w:rPr>
          <w:rFonts w:asciiTheme="minorEastAsia" w:hAnsiTheme="minorEastAsia" w:cs="宋体" w:hint="eastAsia"/>
          <w:b/>
          <w:kern w:val="0"/>
          <w:sz w:val="24"/>
          <w:szCs w:val="24"/>
        </w:rPr>
        <w:t>待遇</w:t>
      </w:r>
      <w:r w:rsidR="008E5FF3" w:rsidRPr="00094249">
        <w:rPr>
          <w:rFonts w:asciiTheme="minorEastAsia" w:hAnsiTheme="minorEastAsia" w:cs="宋体" w:hint="eastAsia"/>
          <w:b/>
          <w:kern w:val="0"/>
          <w:sz w:val="24"/>
          <w:szCs w:val="24"/>
        </w:rPr>
        <w:t>要求：</w:t>
      </w:r>
    </w:p>
    <w:p w:rsidR="00DC00D0" w:rsidRPr="008E5FF3" w:rsidRDefault="00DC00D0" w:rsidP="00DC00D0">
      <w:pPr>
        <w:spacing w:line="360" w:lineRule="auto"/>
        <w:ind w:firstLineChars="150" w:firstLine="360"/>
        <w:jc w:val="left"/>
        <w:rPr>
          <w:rFonts w:asciiTheme="minorEastAsia" w:hAnsiTheme="minorEastAsia"/>
          <w:sz w:val="24"/>
          <w:szCs w:val="24"/>
        </w:rPr>
      </w:pPr>
      <w:r>
        <w:rPr>
          <w:rFonts w:asciiTheme="minorEastAsia" w:hAnsiTheme="minorEastAsia" w:hint="eastAsia"/>
          <w:sz w:val="24"/>
          <w:szCs w:val="24"/>
        </w:rPr>
        <w:t>实习期间包吃住，并发放生活补贴1500-2000元/月，实习期间工作表现优秀者，可与单位签订劳务合同，单位负责承担五险</w:t>
      </w:r>
      <w:r>
        <w:rPr>
          <w:rFonts w:asciiTheme="minorEastAsia" w:hAnsiTheme="minorEastAsia" w:hint="eastAsia"/>
          <w:sz w:val="24"/>
          <w:szCs w:val="24"/>
        </w:rPr>
        <w:t>。</w:t>
      </w:r>
      <w:bookmarkStart w:id="0" w:name="_GoBack"/>
      <w:bookmarkEnd w:id="0"/>
    </w:p>
    <w:p w:rsidR="00DC00D0" w:rsidRPr="00094249" w:rsidRDefault="00DC00D0" w:rsidP="00DC00D0">
      <w:pPr>
        <w:spacing w:before="100" w:beforeAutospacing="1" w:after="100" w:afterAutospacing="1"/>
        <w:jc w:val="left"/>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五</w:t>
      </w:r>
      <w:r w:rsidRPr="00094249">
        <w:rPr>
          <w:rFonts w:asciiTheme="minorEastAsia" w:hAnsiTheme="minorEastAsia" w:cs="宋体" w:hint="eastAsia"/>
          <w:b/>
          <w:kern w:val="0"/>
          <w:sz w:val="24"/>
          <w:szCs w:val="24"/>
        </w:rPr>
        <w:t>、应聘要求：</w:t>
      </w:r>
    </w:p>
    <w:p w:rsidR="008E5FF3" w:rsidRPr="008E5FF3" w:rsidRDefault="008E5FF3" w:rsidP="00EA7E98">
      <w:pPr>
        <w:spacing w:line="360" w:lineRule="auto"/>
        <w:ind w:firstLineChars="200" w:firstLine="480"/>
        <w:jc w:val="left"/>
        <w:rPr>
          <w:rFonts w:asciiTheme="minorEastAsia" w:hAnsiTheme="minorEastAsia"/>
          <w:sz w:val="24"/>
          <w:szCs w:val="24"/>
        </w:rPr>
      </w:pPr>
      <w:r w:rsidRPr="008E5FF3">
        <w:rPr>
          <w:rFonts w:asciiTheme="minorEastAsia" w:hAnsiTheme="minorEastAsia" w:hint="eastAsia"/>
          <w:sz w:val="24"/>
          <w:szCs w:val="24"/>
        </w:rPr>
        <w:t>1、学历：统招全日制大学</w:t>
      </w:r>
      <w:r w:rsidR="00BF1347">
        <w:rPr>
          <w:rFonts w:asciiTheme="minorEastAsia" w:hAnsiTheme="minorEastAsia" w:hint="eastAsia"/>
          <w:sz w:val="24"/>
          <w:szCs w:val="24"/>
        </w:rPr>
        <w:t>专科</w:t>
      </w:r>
      <w:r w:rsidRPr="008E5FF3">
        <w:rPr>
          <w:rFonts w:asciiTheme="minorEastAsia" w:hAnsiTheme="minorEastAsia" w:hint="eastAsia"/>
          <w:sz w:val="24"/>
          <w:szCs w:val="24"/>
        </w:rPr>
        <w:t>学历。</w:t>
      </w:r>
    </w:p>
    <w:p w:rsidR="008E5FF3" w:rsidRPr="008E5FF3" w:rsidRDefault="00094249" w:rsidP="00EA7E98">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sidR="008E5FF3" w:rsidRPr="008E5FF3">
        <w:rPr>
          <w:rFonts w:asciiTheme="minorEastAsia" w:hAnsiTheme="minorEastAsia" w:hint="eastAsia"/>
          <w:sz w:val="24"/>
          <w:szCs w:val="24"/>
        </w:rPr>
        <w:t>、学生素质要求：</w:t>
      </w:r>
    </w:p>
    <w:p w:rsidR="008E5FF3" w:rsidRPr="008E5FF3" w:rsidRDefault="008E5FF3" w:rsidP="00EA7E98">
      <w:pPr>
        <w:spacing w:line="360" w:lineRule="auto"/>
        <w:ind w:firstLineChars="150" w:firstLine="360"/>
        <w:jc w:val="left"/>
        <w:rPr>
          <w:rFonts w:asciiTheme="minorEastAsia" w:hAnsiTheme="minorEastAsia"/>
          <w:sz w:val="24"/>
          <w:szCs w:val="24"/>
        </w:rPr>
      </w:pPr>
      <w:r w:rsidRPr="008E5FF3">
        <w:rPr>
          <w:rFonts w:asciiTheme="minorEastAsia" w:hAnsiTheme="minorEastAsia" w:hint="eastAsia"/>
          <w:sz w:val="24"/>
          <w:szCs w:val="24"/>
        </w:rPr>
        <w:t>（1</w:t>
      </w:r>
      <w:r w:rsidR="00635D62">
        <w:rPr>
          <w:rFonts w:asciiTheme="minorEastAsia" w:hAnsiTheme="minorEastAsia" w:hint="eastAsia"/>
          <w:sz w:val="24"/>
          <w:szCs w:val="24"/>
        </w:rPr>
        <w:t>）身体健康，谈吐文明</w:t>
      </w:r>
      <w:r w:rsidRPr="008E5FF3">
        <w:rPr>
          <w:rFonts w:asciiTheme="minorEastAsia" w:hAnsiTheme="minorEastAsia" w:hint="eastAsia"/>
          <w:sz w:val="24"/>
          <w:szCs w:val="24"/>
        </w:rPr>
        <w:t>；</w:t>
      </w:r>
    </w:p>
    <w:p w:rsidR="008E5FF3" w:rsidRPr="008E5FF3" w:rsidRDefault="008E5FF3" w:rsidP="00EA7E98">
      <w:pPr>
        <w:spacing w:line="360" w:lineRule="auto"/>
        <w:ind w:firstLineChars="150" w:firstLine="360"/>
        <w:jc w:val="left"/>
        <w:rPr>
          <w:rFonts w:asciiTheme="minorEastAsia" w:hAnsiTheme="minorEastAsia"/>
          <w:sz w:val="24"/>
          <w:szCs w:val="24"/>
        </w:rPr>
      </w:pPr>
      <w:r w:rsidRPr="008E5FF3">
        <w:rPr>
          <w:rFonts w:asciiTheme="minorEastAsia" w:hAnsiTheme="minorEastAsia" w:hint="eastAsia"/>
          <w:sz w:val="24"/>
          <w:szCs w:val="24"/>
        </w:rPr>
        <w:t>（2）在校期间学习成绩良好，专业课程无补考；</w:t>
      </w:r>
    </w:p>
    <w:p w:rsidR="008E5FF3" w:rsidRPr="008E5FF3" w:rsidRDefault="008E5FF3" w:rsidP="00EA7E98">
      <w:pPr>
        <w:spacing w:line="360" w:lineRule="auto"/>
        <w:ind w:firstLineChars="150" w:firstLine="360"/>
        <w:jc w:val="left"/>
        <w:rPr>
          <w:rFonts w:asciiTheme="minorEastAsia" w:hAnsiTheme="minorEastAsia"/>
          <w:sz w:val="24"/>
          <w:szCs w:val="24"/>
        </w:rPr>
      </w:pPr>
      <w:r w:rsidRPr="008E5FF3">
        <w:rPr>
          <w:rFonts w:asciiTheme="minorEastAsia" w:hAnsiTheme="minorEastAsia" w:hint="eastAsia"/>
          <w:sz w:val="24"/>
          <w:szCs w:val="24"/>
        </w:rPr>
        <w:t>（3）熟练操作office</w:t>
      </w:r>
      <w:r w:rsidR="00635D62">
        <w:rPr>
          <w:rFonts w:asciiTheme="minorEastAsia" w:hAnsiTheme="minorEastAsia" w:hint="eastAsia"/>
          <w:sz w:val="24"/>
          <w:szCs w:val="24"/>
        </w:rPr>
        <w:t>、</w:t>
      </w:r>
      <w:proofErr w:type="spellStart"/>
      <w:r w:rsidR="00635D62">
        <w:rPr>
          <w:rFonts w:asciiTheme="minorEastAsia" w:hAnsiTheme="minorEastAsia" w:hint="eastAsia"/>
          <w:sz w:val="24"/>
          <w:szCs w:val="24"/>
        </w:rPr>
        <w:t>Atuocad</w:t>
      </w:r>
      <w:proofErr w:type="spellEnd"/>
      <w:r w:rsidRPr="008E5FF3">
        <w:rPr>
          <w:rFonts w:asciiTheme="minorEastAsia" w:hAnsiTheme="minorEastAsia" w:hint="eastAsia"/>
          <w:sz w:val="24"/>
          <w:szCs w:val="24"/>
        </w:rPr>
        <w:t>；</w:t>
      </w:r>
    </w:p>
    <w:p w:rsidR="008E5FF3" w:rsidRDefault="008E5FF3" w:rsidP="00EA7E98">
      <w:pPr>
        <w:spacing w:line="360" w:lineRule="auto"/>
        <w:ind w:firstLineChars="150" w:firstLine="360"/>
        <w:jc w:val="left"/>
        <w:rPr>
          <w:rFonts w:asciiTheme="minorEastAsia" w:hAnsiTheme="minorEastAsia"/>
          <w:sz w:val="24"/>
          <w:szCs w:val="24"/>
        </w:rPr>
      </w:pPr>
      <w:r w:rsidRPr="008E5FF3">
        <w:rPr>
          <w:rFonts w:asciiTheme="minorEastAsia" w:hAnsiTheme="minorEastAsia" w:hint="eastAsia"/>
          <w:sz w:val="24"/>
          <w:szCs w:val="24"/>
        </w:rPr>
        <w:t>（4）有较强的语言表达能力</w:t>
      </w:r>
      <w:r w:rsidR="00635D62">
        <w:rPr>
          <w:rFonts w:asciiTheme="minorEastAsia" w:hAnsiTheme="minorEastAsia" w:hint="eastAsia"/>
          <w:sz w:val="24"/>
          <w:szCs w:val="24"/>
        </w:rPr>
        <w:t>、</w:t>
      </w:r>
      <w:r w:rsidRPr="008E5FF3">
        <w:rPr>
          <w:rFonts w:asciiTheme="minorEastAsia" w:hAnsiTheme="minorEastAsia" w:hint="eastAsia"/>
          <w:sz w:val="24"/>
          <w:szCs w:val="24"/>
        </w:rPr>
        <w:t>人际关系处理能力</w:t>
      </w:r>
      <w:r w:rsidR="00635D62">
        <w:rPr>
          <w:rFonts w:asciiTheme="minorEastAsia" w:hAnsiTheme="minorEastAsia" w:hint="eastAsia"/>
          <w:sz w:val="24"/>
          <w:szCs w:val="24"/>
        </w:rPr>
        <w:t>及写作能力</w:t>
      </w:r>
      <w:r w:rsidRPr="008E5FF3">
        <w:rPr>
          <w:rFonts w:asciiTheme="minorEastAsia" w:hAnsiTheme="minorEastAsia" w:hint="eastAsia"/>
          <w:sz w:val="24"/>
          <w:szCs w:val="24"/>
        </w:rPr>
        <w:t>；</w:t>
      </w:r>
    </w:p>
    <w:p w:rsidR="008E5FF3" w:rsidRDefault="008E5FF3" w:rsidP="00EA7E98">
      <w:pPr>
        <w:spacing w:line="360" w:lineRule="auto"/>
        <w:ind w:firstLineChars="150" w:firstLine="360"/>
        <w:jc w:val="left"/>
        <w:rPr>
          <w:rFonts w:asciiTheme="minorEastAsia" w:hAnsiTheme="minorEastAsia"/>
          <w:sz w:val="24"/>
          <w:szCs w:val="24"/>
        </w:rPr>
      </w:pPr>
      <w:r w:rsidRPr="008E5FF3">
        <w:rPr>
          <w:rFonts w:asciiTheme="minorEastAsia" w:hAnsiTheme="minorEastAsia" w:hint="eastAsia"/>
          <w:sz w:val="24"/>
          <w:szCs w:val="24"/>
        </w:rPr>
        <w:t>（</w:t>
      </w:r>
      <w:r w:rsidR="00C02B56">
        <w:rPr>
          <w:rFonts w:asciiTheme="minorEastAsia" w:hAnsiTheme="minorEastAsia" w:hint="eastAsia"/>
          <w:sz w:val="24"/>
          <w:szCs w:val="24"/>
        </w:rPr>
        <w:t>5</w:t>
      </w:r>
      <w:r w:rsidRPr="008E5FF3">
        <w:rPr>
          <w:rFonts w:asciiTheme="minorEastAsia" w:hAnsiTheme="minorEastAsia" w:hint="eastAsia"/>
          <w:sz w:val="24"/>
          <w:szCs w:val="24"/>
        </w:rPr>
        <w:t>）有较高的诚信度和责任感，较好的团队合作精神</w:t>
      </w:r>
      <w:r w:rsidR="00635D62">
        <w:rPr>
          <w:rFonts w:asciiTheme="minorEastAsia" w:hAnsiTheme="minorEastAsia" w:hint="eastAsia"/>
          <w:sz w:val="24"/>
          <w:szCs w:val="24"/>
        </w:rPr>
        <w:t>，</w:t>
      </w:r>
      <w:r w:rsidRPr="008E5FF3">
        <w:rPr>
          <w:rFonts w:asciiTheme="minorEastAsia" w:hAnsiTheme="minorEastAsia" w:hint="eastAsia"/>
          <w:sz w:val="24"/>
          <w:szCs w:val="24"/>
        </w:rPr>
        <w:t>自律性强、能吃苦耐劳，乐观、积极向上，无心理障碍</w:t>
      </w:r>
      <w:r w:rsidR="00635D62">
        <w:rPr>
          <w:rFonts w:asciiTheme="minorEastAsia" w:hAnsiTheme="minorEastAsia" w:hint="eastAsia"/>
          <w:sz w:val="24"/>
          <w:szCs w:val="24"/>
        </w:rPr>
        <w:t>，</w:t>
      </w:r>
      <w:r w:rsidRPr="008E5FF3">
        <w:rPr>
          <w:rFonts w:asciiTheme="minorEastAsia" w:hAnsiTheme="minorEastAsia" w:hint="eastAsia"/>
          <w:sz w:val="24"/>
          <w:szCs w:val="24"/>
        </w:rPr>
        <w:t>党员与学生干部优先。</w:t>
      </w:r>
    </w:p>
    <w:p w:rsidR="00635D62" w:rsidRPr="00635D62" w:rsidRDefault="00DC00D0" w:rsidP="00EA7E98">
      <w:pPr>
        <w:spacing w:before="100" w:beforeAutospacing="1" w:after="100" w:afterAutospacing="1"/>
        <w:jc w:val="left"/>
        <w:rPr>
          <w:rFonts w:asciiTheme="minorEastAsia" w:hAnsiTheme="minorEastAsia" w:cs="宋体"/>
          <w:b/>
          <w:kern w:val="0"/>
          <w:sz w:val="24"/>
          <w:szCs w:val="24"/>
        </w:rPr>
      </w:pPr>
      <w:r>
        <w:rPr>
          <w:rFonts w:asciiTheme="minorEastAsia" w:hAnsiTheme="minorEastAsia" w:cs="宋体" w:hint="eastAsia"/>
          <w:b/>
          <w:kern w:val="0"/>
          <w:sz w:val="24"/>
          <w:szCs w:val="24"/>
        </w:rPr>
        <w:t>六</w:t>
      </w:r>
      <w:r w:rsidR="008E5FF3" w:rsidRPr="00094249">
        <w:rPr>
          <w:rFonts w:asciiTheme="minorEastAsia" w:hAnsiTheme="minorEastAsia" w:cs="宋体" w:hint="eastAsia"/>
          <w:b/>
          <w:kern w:val="0"/>
          <w:sz w:val="24"/>
          <w:szCs w:val="24"/>
        </w:rPr>
        <w:t>、</w:t>
      </w:r>
      <w:r w:rsidR="00635D62" w:rsidRPr="00635D62">
        <w:rPr>
          <w:rFonts w:asciiTheme="minorEastAsia" w:hAnsiTheme="minorEastAsia" w:cs="宋体" w:hint="eastAsia"/>
          <w:b/>
          <w:kern w:val="0"/>
          <w:sz w:val="24"/>
          <w:szCs w:val="24"/>
        </w:rPr>
        <w:t>联系方式</w:t>
      </w:r>
    </w:p>
    <w:p w:rsidR="00635D62" w:rsidRDefault="00635D62" w:rsidP="00EA7E98">
      <w:pPr>
        <w:spacing w:line="360" w:lineRule="auto"/>
        <w:ind w:firstLineChars="200" w:firstLine="480"/>
        <w:jc w:val="left"/>
        <w:rPr>
          <w:rFonts w:asciiTheme="minorEastAsia" w:hAnsiTheme="minorEastAsia"/>
          <w:sz w:val="24"/>
          <w:szCs w:val="24"/>
        </w:rPr>
      </w:pPr>
      <w:r w:rsidRPr="00635D62">
        <w:rPr>
          <w:rFonts w:asciiTheme="minorEastAsia" w:hAnsiTheme="minorEastAsia" w:hint="eastAsia"/>
          <w:sz w:val="24"/>
          <w:szCs w:val="24"/>
        </w:rPr>
        <w:t>地  址：</w:t>
      </w:r>
      <w:r w:rsidRPr="00635D62">
        <w:rPr>
          <w:rFonts w:asciiTheme="minorEastAsia" w:hAnsiTheme="minorEastAsia"/>
          <w:sz w:val="24"/>
          <w:szCs w:val="24"/>
        </w:rPr>
        <w:t>北京市</w:t>
      </w:r>
      <w:r w:rsidR="00C02B56">
        <w:rPr>
          <w:rFonts w:asciiTheme="minorEastAsia" w:hAnsiTheme="minorEastAsia" w:hint="eastAsia"/>
          <w:sz w:val="24"/>
          <w:szCs w:val="24"/>
        </w:rPr>
        <w:t>朝阳区金盏大街南侧</w:t>
      </w:r>
    </w:p>
    <w:p w:rsidR="009F474F" w:rsidRPr="00635D62" w:rsidRDefault="009F474F" w:rsidP="009F474F">
      <w:pPr>
        <w:spacing w:line="360" w:lineRule="auto"/>
        <w:ind w:firstLineChars="200" w:firstLine="480"/>
        <w:jc w:val="left"/>
        <w:rPr>
          <w:rFonts w:asciiTheme="minorEastAsia" w:hAnsiTheme="minorEastAsia"/>
          <w:sz w:val="24"/>
          <w:szCs w:val="24"/>
        </w:rPr>
      </w:pPr>
      <w:r w:rsidRPr="00635D62">
        <w:rPr>
          <w:rFonts w:asciiTheme="minorEastAsia" w:hAnsiTheme="minorEastAsia" w:hint="eastAsia"/>
          <w:sz w:val="24"/>
          <w:szCs w:val="24"/>
        </w:rPr>
        <w:t>公司主页：</w:t>
      </w:r>
      <w:r>
        <w:rPr>
          <w:rFonts w:asciiTheme="minorEastAsia" w:hAnsiTheme="minorEastAsia" w:cs="Arial"/>
          <w:kern w:val="0"/>
          <w:sz w:val="24"/>
          <w:szCs w:val="24"/>
        </w:rPr>
        <w:t>http://www.ccrb.com</w:t>
      </w:r>
    </w:p>
    <w:p w:rsidR="009F474F" w:rsidRPr="009F474F" w:rsidRDefault="009F474F" w:rsidP="00EA7E98">
      <w:pPr>
        <w:spacing w:line="360" w:lineRule="auto"/>
        <w:ind w:firstLineChars="200" w:firstLine="480"/>
        <w:jc w:val="left"/>
        <w:rPr>
          <w:rFonts w:asciiTheme="minorEastAsia" w:hAnsiTheme="minorEastAsia"/>
          <w:sz w:val="24"/>
          <w:szCs w:val="24"/>
        </w:rPr>
      </w:pPr>
      <w:r w:rsidRPr="00635D62">
        <w:rPr>
          <w:rFonts w:asciiTheme="minorEastAsia" w:hAnsiTheme="minorEastAsia" w:hint="eastAsia"/>
          <w:sz w:val="24"/>
          <w:szCs w:val="24"/>
        </w:rPr>
        <w:t>联系人：</w:t>
      </w:r>
      <w:r>
        <w:rPr>
          <w:rFonts w:asciiTheme="minorEastAsia" w:hAnsiTheme="minorEastAsia" w:hint="eastAsia"/>
          <w:sz w:val="24"/>
          <w:szCs w:val="24"/>
        </w:rPr>
        <w:t>张</w:t>
      </w:r>
      <w:r w:rsidR="00DB7E6F">
        <w:rPr>
          <w:rFonts w:asciiTheme="minorEastAsia" w:hAnsiTheme="minorEastAsia" w:hint="eastAsia"/>
          <w:sz w:val="24"/>
          <w:szCs w:val="24"/>
        </w:rPr>
        <w:t>新志</w:t>
      </w:r>
    </w:p>
    <w:p w:rsidR="00635D62" w:rsidRPr="00635D62" w:rsidRDefault="00635D62" w:rsidP="00EA7E98">
      <w:pPr>
        <w:spacing w:line="360" w:lineRule="auto"/>
        <w:ind w:firstLineChars="200" w:firstLine="480"/>
        <w:jc w:val="left"/>
        <w:rPr>
          <w:rFonts w:asciiTheme="minorEastAsia" w:hAnsiTheme="minorEastAsia"/>
          <w:sz w:val="24"/>
          <w:szCs w:val="24"/>
        </w:rPr>
      </w:pPr>
      <w:r w:rsidRPr="00635D62">
        <w:rPr>
          <w:rFonts w:asciiTheme="minorEastAsia" w:hAnsiTheme="minorEastAsia" w:hint="eastAsia"/>
          <w:sz w:val="24"/>
          <w:szCs w:val="24"/>
        </w:rPr>
        <w:t>联系电话：</w:t>
      </w:r>
      <w:r>
        <w:rPr>
          <w:rFonts w:asciiTheme="minorEastAsia" w:hAnsiTheme="minorEastAsia" w:hint="eastAsia"/>
          <w:sz w:val="24"/>
          <w:szCs w:val="24"/>
        </w:rPr>
        <w:t>13810998109</w:t>
      </w:r>
    </w:p>
    <w:p w:rsidR="00635D62" w:rsidRDefault="009F474F" w:rsidP="00EA7E98">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联系邮箱</w:t>
      </w:r>
      <w:r w:rsidR="00635D62" w:rsidRPr="00635D62">
        <w:rPr>
          <w:rFonts w:asciiTheme="minorEastAsia" w:hAnsiTheme="minorEastAsia" w:hint="eastAsia"/>
          <w:sz w:val="24"/>
          <w:szCs w:val="24"/>
        </w:rPr>
        <w:t>：</w:t>
      </w:r>
      <w:r w:rsidR="00B168EF">
        <w:rPr>
          <w:rFonts w:asciiTheme="minorEastAsia" w:hAnsiTheme="minorEastAsia" w:hint="eastAsia"/>
          <w:sz w:val="24"/>
          <w:szCs w:val="24"/>
        </w:rPr>
        <w:t>49630306@qq.com</w:t>
      </w:r>
    </w:p>
    <w:p w:rsidR="00635D62" w:rsidRPr="00635D62" w:rsidRDefault="00635D62" w:rsidP="00094249">
      <w:pPr>
        <w:spacing w:before="100" w:beforeAutospacing="1" w:after="100" w:afterAutospacing="1" w:line="360" w:lineRule="auto"/>
        <w:ind w:firstLineChars="200" w:firstLine="480"/>
        <w:jc w:val="left"/>
        <w:rPr>
          <w:rFonts w:asciiTheme="minorEastAsia" w:hAnsiTheme="minorEastAsia"/>
          <w:sz w:val="24"/>
          <w:szCs w:val="24"/>
        </w:rPr>
      </w:pPr>
    </w:p>
    <w:p w:rsidR="008E5FF3" w:rsidRPr="008E5FF3" w:rsidRDefault="008E5FF3" w:rsidP="00194E45">
      <w:pPr>
        <w:jc w:val="center"/>
        <w:rPr>
          <w:b/>
          <w:sz w:val="36"/>
          <w:szCs w:val="36"/>
        </w:rPr>
      </w:pPr>
    </w:p>
    <w:sectPr w:rsidR="008E5FF3" w:rsidRPr="008E5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CD" w:rsidRDefault="00A36ACD" w:rsidP="008B0E01">
      <w:r>
        <w:separator/>
      </w:r>
    </w:p>
  </w:endnote>
  <w:endnote w:type="continuationSeparator" w:id="0">
    <w:p w:rsidR="00A36ACD" w:rsidRDefault="00A36ACD" w:rsidP="008B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CD" w:rsidRDefault="00A36ACD" w:rsidP="008B0E01">
      <w:r>
        <w:separator/>
      </w:r>
    </w:p>
  </w:footnote>
  <w:footnote w:type="continuationSeparator" w:id="0">
    <w:p w:rsidR="00A36ACD" w:rsidRDefault="00A36ACD" w:rsidP="008B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51"/>
    <w:rsid w:val="00094249"/>
    <w:rsid w:val="00097FAD"/>
    <w:rsid w:val="00184823"/>
    <w:rsid w:val="00186D3F"/>
    <w:rsid w:val="00194E45"/>
    <w:rsid w:val="005532A5"/>
    <w:rsid w:val="00553B1B"/>
    <w:rsid w:val="005B7238"/>
    <w:rsid w:val="005F657B"/>
    <w:rsid w:val="00635D62"/>
    <w:rsid w:val="007F5828"/>
    <w:rsid w:val="008548A7"/>
    <w:rsid w:val="008B0E01"/>
    <w:rsid w:val="008E5FF3"/>
    <w:rsid w:val="009F474F"/>
    <w:rsid w:val="00A36ACD"/>
    <w:rsid w:val="00AC5F7B"/>
    <w:rsid w:val="00B168EF"/>
    <w:rsid w:val="00BF1347"/>
    <w:rsid w:val="00C02B56"/>
    <w:rsid w:val="00DB7E6F"/>
    <w:rsid w:val="00DC00D0"/>
    <w:rsid w:val="00EA7E98"/>
    <w:rsid w:val="00F72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FF3"/>
    <w:pPr>
      <w:ind w:firstLineChars="200" w:firstLine="420"/>
    </w:pPr>
  </w:style>
  <w:style w:type="paragraph" w:styleId="a4">
    <w:name w:val="Normal (Web)"/>
    <w:basedOn w:val="a"/>
    <w:uiPriority w:val="99"/>
    <w:semiHidden/>
    <w:unhideWhenUsed/>
    <w:rsid w:val="008E5FF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5532A5"/>
    <w:rPr>
      <w:color w:val="0000FF" w:themeColor="hyperlink"/>
      <w:u w:val="single"/>
    </w:rPr>
  </w:style>
  <w:style w:type="paragraph" w:styleId="a6">
    <w:name w:val="header"/>
    <w:basedOn w:val="a"/>
    <w:link w:val="Char"/>
    <w:uiPriority w:val="99"/>
    <w:unhideWhenUsed/>
    <w:rsid w:val="008B0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0E01"/>
    <w:rPr>
      <w:sz w:val="18"/>
      <w:szCs w:val="18"/>
    </w:rPr>
  </w:style>
  <w:style w:type="paragraph" w:styleId="a7">
    <w:name w:val="footer"/>
    <w:basedOn w:val="a"/>
    <w:link w:val="Char0"/>
    <w:uiPriority w:val="99"/>
    <w:unhideWhenUsed/>
    <w:rsid w:val="008B0E01"/>
    <w:pPr>
      <w:tabs>
        <w:tab w:val="center" w:pos="4153"/>
        <w:tab w:val="right" w:pos="8306"/>
      </w:tabs>
      <w:snapToGrid w:val="0"/>
      <w:jc w:val="left"/>
    </w:pPr>
    <w:rPr>
      <w:sz w:val="18"/>
      <w:szCs w:val="18"/>
    </w:rPr>
  </w:style>
  <w:style w:type="character" w:customStyle="1" w:styleId="Char0">
    <w:name w:val="页脚 Char"/>
    <w:basedOn w:val="a0"/>
    <w:link w:val="a7"/>
    <w:uiPriority w:val="99"/>
    <w:rsid w:val="008B0E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FF3"/>
    <w:pPr>
      <w:ind w:firstLineChars="200" w:firstLine="420"/>
    </w:pPr>
  </w:style>
  <w:style w:type="paragraph" w:styleId="a4">
    <w:name w:val="Normal (Web)"/>
    <w:basedOn w:val="a"/>
    <w:uiPriority w:val="99"/>
    <w:semiHidden/>
    <w:unhideWhenUsed/>
    <w:rsid w:val="008E5FF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5532A5"/>
    <w:rPr>
      <w:color w:val="0000FF" w:themeColor="hyperlink"/>
      <w:u w:val="single"/>
    </w:rPr>
  </w:style>
  <w:style w:type="paragraph" w:styleId="a6">
    <w:name w:val="header"/>
    <w:basedOn w:val="a"/>
    <w:link w:val="Char"/>
    <w:uiPriority w:val="99"/>
    <w:unhideWhenUsed/>
    <w:rsid w:val="008B0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0E01"/>
    <w:rPr>
      <w:sz w:val="18"/>
      <w:szCs w:val="18"/>
    </w:rPr>
  </w:style>
  <w:style w:type="paragraph" w:styleId="a7">
    <w:name w:val="footer"/>
    <w:basedOn w:val="a"/>
    <w:link w:val="Char0"/>
    <w:uiPriority w:val="99"/>
    <w:unhideWhenUsed/>
    <w:rsid w:val="008B0E01"/>
    <w:pPr>
      <w:tabs>
        <w:tab w:val="center" w:pos="4153"/>
        <w:tab w:val="right" w:pos="8306"/>
      </w:tabs>
      <w:snapToGrid w:val="0"/>
      <w:jc w:val="left"/>
    </w:pPr>
    <w:rPr>
      <w:sz w:val="18"/>
      <w:szCs w:val="18"/>
    </w:rPr>
  </w:style>
  <w:style w:type="character" w:customStyle="1" w:styleId="Char0">
    <w:name w:val="页脚 Char"/>
    <w:basedOn w:val="a0"/>
    <w:link w:val="a7"/>
    <w:uiPriority w:val="99"/>
    <w:rsid w:val="008B0E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646">
      <w:bodyDiv w:val="1"/>
      <w:marLeft w:val="0"/>
      <w:marRight w:val="0"/>
      <w:marTop w:val="0"/>
      <w:marBottom w:val="0"/>
      <w:divBdr>
        <w:top w:val="none" w:sz="0" w:space="0" w:color="auto"/>
        <w:left w:val="none" w:sz="0" w:space="0" w:color="auto"/>
        <w:bottom w:val="none" w:sz="0" w:space="0" w:color="auto"/>
        <w:right w:val="none" w:sz="0" w:space="0" w:color="auto"/>
      </w:divBdr>
      <w:divsChild>
        <w:div w:id="1618485244">
          <w:marLeft w:val="0"/>
          <w:marRight w:val="0"/>
          <w:marTop w:val="0"/>
          <w:marBottom w:val="0"/>
          <w:divBdr>
            <w:top w:val="none" w:sz="0" w:space="0" w:color="auto"/>
            <w:left w:val="none" w:sz="0" w:space="0" w:color="auto"/>
            <w:bottom w:val="none" w:sz="0" w:space="0" w:color="auto"/>
            <w:right w:val="none" w:sz="0" w:space="0" w:color="auto"/>
          </w:divBdr>
          <w:divsChild>
            <w:div w:id="1162743311">
              <w:marLeft w:val="0"/>
              <w:marRight w:val="0"/>
              <w:marTop w:val="240"/>
              <w:marBottom w:val="0"/>
              <w:divBdr>
                <w:top w:val="none" w:sz="0" w:space="0" w:color="auto"/>
                <w:left w:val="none" w:sz="0" w:space="0" w:color="auto"/>
                <w:bottom w:val="none" w:sz="0" w:space="0" w:color="auto"/>
                <w:right w:val="none" w:sz="0" w:space="0" w:color="auto"/>
              </w:divBdr>
              <w:divsChild>
                <w:div w:id="727143815">
                  <w:marLeft w:val="0"/>
                  <w:marRight w:val="0"/>
                  <w:marTop w:val="0"/>
                  <w:marBottom w:val="0"/>
                  <w:divBdr>
                    <w:top w:val="none" w:sz="0" w:space="0" w:color="auto"/>
                    <w:left w:val="none" w:sz="0" w:space="0" w:color="auto"/>
                    <w:bottom w:val="none" w:sz="0" w:space="0" w:color="auto"/>
                    <w:right w:val="none" w:sz="0" w:space="0" w:color="auto"/>
                  </w:divBdr>
                  <w:divsChild>
                    <w:div w:id="744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3463">
      <w:bodyDiv w:val="1"/>
      <w:marLeft w:val="0"/>
      <w:marRight w:val="0"/>
      <w:marTop w:val="0"/>
      <w:marBottom w:val="0"/>
      <w:divBdr>
        <w:top w:val="none" w:sz="0" w:space="0" w:color="auto"/>
        <w:left w:val="none" w:sz="0" w:space="0" w:color="auto"/>
        <w:bottom w:val="none" w:sz="0" w:space="0" w:color="auto"/>
        <w:right w:val="none" w:sz="0" w:space="0" w:color="auto"/>
      </w:divBdr>
      <w:divsChild>
        <w:div w:id="1607498796">
          <w:marLeft w:val="0"/>
          <w:marRight w:val="0"/>
          <w:marTop w:val="0"/>
          <w:marBottom w:val="0"/>
          <w:divBdr>
            <w:top w:val="none" w:sz="0" w:space="0" w:color="auto"/>
            <w:left w:val="none" w:sz="0" w:space="0" w:color="auto"/>
            <w:bottom w:val="none" w:sz="0" w:space="0" w:color="auto"/>
            <w:right w:val="none" w:sz="0" w:space="0" w:color="auto"/>
          </w:divBdr>
          <w:divsChild>
            <w:div w:id="886798183">
              <w:marLeft w:val="0"/>
              <w:marRight w:val="0"/>
              <w:marTop w:val="240"/>
              <w:marBottom w:val="0"/>
              <w:divBdr>
                <w:top w:val="none" w:sz="0" w:space="0" w:color="auto"/>
                <w:left w:val="none" w:sz="0" w:space="0" w:color="auto"/>
                <w:bottom w:val="none" w:sz="0" w:space="0" w:color="auto"/>
                <w:right w:val="none" w:sz="0" w:space="0" w:color="auto"/>
              </w:divBdr>
              <w:divsChild>
                <w:div w:id="1258363787">
                  <w:marLeft w:val="0"/>
                  <w:marRight w:val="0"/>
                  <w:marTop w:val="0"/>
                  <w:marBottom w:val="0"/>
                  <w:divBdr>
                    <w:top w:val="none" w:sz="0" w:space="0" w:color="auto"/>
                    <w:left w:val="none" w:sz="0" w:space="0" w:color="auto"/>
                    <w:bottom w:val="none" w:sz="0" w:space="0" w:color="auto"/>
                    <w:right w:val="none" w:sz="0" w:space="0" w:color="auto"/>
                  </w:divBdr>
                  <w:divsChild>
                    <w:div w:id="6884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4249">
      <w:bodyDiv w:val="1"/>
      <w:marLeft w:val="0"/>
      <w:marRight w:val="0"/>
      <w:marTop w:val="0"/>
      <w:marBottom w:val="0"/>
      <w:divBdr>
        <w:top w:val="none" w:sz="0" w:space="0" w:color="auto"/>
        <w:left w:val="none" w:sz="0" w:space="0" w:color="auto"/>
        <w:bottom w:val="none" w:sz="0" w:space="0" w:color="auto"/>
        <w:right w:val="none" w:sz="0" w:space="0" w:color="auto"/>
      </w:divBdr>
      <w:divsChild>
        <w:div w:id="973608671">
          <w:marLeft w:val="0"/>
          <w:marRight w:val="0"/>
          <w:marTop w:val="0"/>
          <w:marBottom w:val="0"/>
          <w:divBdr>
            <w:top w:val="none" w:sz="0" w:space="0" w:color="auto"/>
            <w:left w:val="none" w:sz="0" w:space="0" w:color="auto"/>
            <w:bottom w:val="none" w:sz="0" w:space="0" w:color="auto"/>
            <w:right w:val="none" w:sz="0" w:space="0" w:color="auto"/>
          </w:divBdr>
          <w:divsChild>
            <w:div w:id="55320299">
              <w:marLeft w:val="0"/>
              <w:marRight w:val="0"/>
              <w:marTop w:val="240"/>
              <w:marBottom w:val="0"/>
              <w:divBdr>
                <w:top w:val="none" w:sz="0" w:space="0" w:color="auto"/>
                <w:left w:val="none" w:sz="0" w:space="0" w:color="auto"/>
                <w:bottom w:val="none" w:sz="0" w:space="0" w:color="auto"/>
                <w:right w:val="none" w:sz="0" w:space="0" w:color="auto"/>
              </w:divBdr>
              <w:divsChild>
                <w:div w:id="1473476106">
                  <w:marLeft w:val="0"/>
                  <w:marRight w:val="0"/>
                  <w:marTop w:val="0"/>
                  <w:marBottom w:val="0"/>
                  <w:divBdr>
                    <w:top w:val="none" w:sz="0" w:space="0" w:color="auto"/>
                    <w:left w:val="none" w:sz="0" w:space="0" w:color="auto"/>
                    <w:bottom w:val="none" w:sz="0" w:space="0" w:color="auto"/>
                    <w:right w:val="none" w:sz="0" w:space="0" w:color="auto"/>
                  </w:divBdr>
                  <w:divsChild>
                    <w:div w:id="6311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411</Words>
  <Characters>2348</Characters>
  <Application>Microsoft Office Word</Application>
  <DocSecurity>0</DocSecurity>
  <Lines>19</Lines>
  <Paragraphs>5</Paragraphs>
  <ScaleCrop>false</ScaleCrop>
  <Company>微软中国</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dcterms:created xsi:type="dcterms:W3CDTF">2015-10-14T02:49:00Z</dcterms:created>
  <dcterms:modified xsi:type="dcterms:W3CDTF">2017-03-07T02:17:00Z</dcterms:modified>
</cp:coreProperties>
</file>